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20CF6" w14:textId="0EBDA572" w:rsidR="00E60B91" w:rsidRPr="00AB65F1" w:rsidRDefault="00AB65F1" w:rsidP="00AB65F1">
      <w:pPr>
        <w:pStyle w:val="Heading1"/>
        <w:rPr>
          <w:color w:val="BF4E14" w:themeColor="accent2" w:themeShade="BF"/>
        </w:rPr>
      </w:pPr>
      <w:r>
        <w:rPr>
          <w:noProof/>
        </w:rPr>
        <w:drawing>
          <wp:inline distT="0" distB="0" distL="0" distR="0" wp14:anchorId="1C80B000" wp14:editId="0FECC293">
            <wp:extent cx="825500" cy="803545"/>
            <wp:effectExtent l="0" t="0" r="0" b="0"/>
            <wp:docPr id="1462262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262902" name="Picture 146226290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292" cy="81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0B91" w:rsidRPr="00AB65F1">
        <w:rPr>
          <w:color w:val="BF4E14" w:themeColor="accent2" w:themeShade="BF"/>
        </w:rPr>
        <w:t>Essential Cleaning and Care Instructions</w:t>
      </w:r>
    </w:p>
    <w:p w14:paraId="26A7E5F4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 xml:space="preserve">Thank you for investing in </w:t>
      </w:r>
      <w:proofErr w:type="gramStart"/>
      <w:r w:rsidRPr="00E60B91">
        <w:rPr>
          <w:b/>
          <w:bCs/>
        </w:rPr>
        <w:t>an original</w:t>
      </w:r>
      <w:proofErr w:type="gramEnd"/>
      <w:r w:rsidRPr="00E60B91">
        <w:rPr>
          <w:b/>
          <w:bCs/>
        </w:rPr>
        <w:t xml:space="preserve"> work from MYMUDDYPIES WORKS. Proper care ensures your artwork remains beautiful for generations to come.</w:t>
      </w:r>
    </w:p>
    <w:p w14:paraId="122D780B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>General Handling</w:t>
      </w:r>
    </w:p>
    <w:p w14:paraId="75630387" w14:textId="77777777" w:rsidR="00E60B91" w:rsidRPr="00E60B91" w:rsidRDefault="00E60B91" w:rsidP="00E60B91">
      <w:pPr>
        <w:numPr>
          <w:ilvl w:val="0"/>
          <w:numId w:val="3"/>
        </w:numPr>
        <w:rPr>
          <w:b/>
          <w:bCs/>
        </w:rPr>
      </w:pPr>
      <w:r w:rsidRPr="00E60B91">
        <w:rPr>
          <w:b/>
          <w:bCs/>
        </w:rPr>
        <w:t>Always handle artwork with clean, dry hands or cotton gloves.</w:t>
      </w:r>
    </w:p>
    <w:p w14:paraId="728B4175" w14:textId="77777777" w:rsidR="00E60B91" w:rsidRPr="00E60B91" w:rsidRDefault="00E60B91" w:rsidP="00E60B91">
      <w:pPr>
        <w:numPr>
          <w:ilvl w:val="0"/>
          <w:numId w:val="3"/>
        </w:numPr>
        <w:rPr>
          <w:b/>
          <w:bCs/>
        </w:rPr>
      </w:pPr>
      <w:r w:rsidRPr="00E60B91">
        <w:rPr>
          <w:b/>
          <w:bCs/>
        </w:rPr>
        <w:t>Avoid touching the painted surface directly.</w:t>
      </w:r>
    </w:p>
    <w:p w14:paraId="635B299A" w14:textId="77777777" w:rsidR="00E60B91" w:rsidRPr="00E60B91" w:rsidRDefault="00E60B91" w:rsidP="00E60B91">
      <w:pPr>
        <w:numPr>
          <w:ilvl w:val="0"/>
          <w:numId w:val="3"/>
        </w:numPr>
        <w:rPr>
          <w:b/>
          <w:bCs/>
        </w:rPr>
      </w:pPr>
      <w:r w:rsidRPr="00E60B91">
        <w:rPr>
          <w:b/>
          <w:bCs/>
        </w:rPr>
        <w:t>Support the piece from the bottom and sides — never hang or carry by the frame alone.</w:t>
      </w:r>
    </w:p>
    <w:p w14:paraId="3B57DBC7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>Display &amp; Environment</w:t>
      </w:r>
    </w:p>
    <w:p w14:paraId="34972B2C" w14:textId="77777777" w:rsidR="00E60B91" w:rsidRPr="00E60B91" w:rsidRDefault="00E60B91" w:rsidP="00E60B91">
      <w:pPr>
        <w:numPr>
          <w:ilvl w:val="0"/>
          <w:numId w:val="4"/>
        </w:numPr>
        <w:rPr>
          <w:b/>
          <w:bCs/>
        </w:rPr>
      </w:pPr>
      <w:r w:rsidRPr="00E60B91">
        <w:rPr>
          <w:b/>
          <w:bCs/>
        </w:rPr>
        <w:t>Keep artwork away from direct sunlight, which can cause fading and cracking over time.</w:t>
      </w:r>
    </w:p>
    <w:p w14:paraId="26601492" w14:textId="77777777" w:rsidR="00E60B91" w:rsidRPr="00E60B91" w:rsidRDefault="00E60B91" w:rsidP="00E60B91">
      <w:pPr>
        <w:numPr>
          <w:ilvl w:val="0"/>
          <w:numId w:val="4"/>
        </w:numPr>
        <w:rPr>
          <w:b/>
          <w:bCs/>
        </w:rPr>
      </w:pPr>
      <w:r w:rsidRPr="00E60B91">
        <w:rPr>
          <w:b/>
          <w:bCs/>
        </w:rPr>
        <w:t>Avoid displaying near heat sources, vents, or areas with high humidity (e.g., bathrooms, kitchens).</w:t>
      </w:r>
    </w:p>
    <w:p w14:paraId="4F01F9DB" w14:textId="77777777" w:rsidR="00E60B91" w:rsidRPr="00E60B91" w:rsidRDefault="00E60B91" w:rsidP="00E60B91">
      <w:pPr>
        <w:numPr>
          <w:ilvl w:val="0"/>
          <w:numId w:val="4"/>
        </w:numPr>
        <w:rPr>
          <w:b/>
          <w:bCs/>
        </w:rPr>
      </w:pPr>
      <w:r w:rsidRPr="00E60B91">
        <w:rPr>
          <w:b/>
          <w:bCs/>
        </w:rPr>
        <w:t>Ideal temperature range: 60–75°F (15–24°C) with relative humidity between 45–55%.</w:t>
      </w:r>
    </w:p>
    <w:p w14:paraId="19DB3814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>Cleaning</w:t>
      </w:r>
    </w:p>
    <w:p w14:paraId="0A0311DD" w14:textId="77777777" w:rsidR="00E60B91" w:rsidRPr="00E60B91" w:rsidRDefault="00E60B91" w:rsidP="00E60B91">
      <w:pPr>
        <w:numPr>
          <w:ilvl w:val="0"/>
          <w:numId w:val="5"/>
        </w:numPr>
        <w:rPr>
          <w:b/>
          <w:bCs/>
        </w:rPr>
      </w:pPr>
      <w:r w:rsidRPr="00E60B91">
        <w:rPr>
          <w:b/>
          <w:bCs/>
        </w:rPr>
        <w:t>Do not use water, solvents, or household cleaners on the painted surface.</w:t>
      </w:r>
    </w:p>
    <w:p w14:paraId="32D10069" w14:textId="77777777" w:rsidR="00E60B91" w:rsidRPr="00E60B91" w:rsidRDefault="00E60B91" w:rsidP="00E60B91">
      <w:pPr>
        <w:numPr>
          <w:ilvl w:val="0"/>
          <w:numId w:val="5"/>
        </w:numPr>
        <w:rPr>
          <w:b/>
          <w:bCs/>
        </w:rPr>
      </w:pPr>
      <w:r w:rsidRPr="00E60B91">
        <w:rPr>
          <w:b/>
          <w:bCs/>
        </w:rPr>
        <w:t>To remove surface dust, use a soft, dry, natural-bristle brush and brush gently from top to bottom.</w:t>
      </w:r>
    </w:p>
    <w:p w14:paraId="17098DAB" w14:textId="77777777" w:rsidR="00E60B91" w:rsidRPr="00E60B91" w:rsidRDefault="00E60B91" w:rsidP="00E60B91">
      <w:pPr>
        <w:numPr>
          <w:ilvl w:val="0"/>
          <w:numId w:val="5"/>
        </w:numPr>
        <w:rPr>
          <w:b/>
          <w:bCs/>
        </w:rPr>
      </w:pPr>
      <w:r w:rsidRPr="00E60B91">
        <w:rPr>
          <w:b/>
          <w:bCs/>
        </w:rPr>
        <w:t>For framed works, clean the frame with a slightly damp cloth and dry immediately.</w:t>
      </w:r>
    </w:p>
    <w:p w14:paraId="648CA492" w14:textId="77777777" w:rsidR="00E60B91" w:rsidRPr="00E60B91" w:rsidRDefault="00E60B91" w:rsidP="00E60B91">
      <w:pPr>
        <w:numPr>
          <w:ilvl w:val="0"/>
          <w:numId w:val="5"/>
        </w:numPr>
        <w:rPr>
          <w:b/>
          <w:bCs/>
        </w:rPr>
      </w:pPr>
      <w:r w:rsidRPr="00E60B91">
        <w:rPr>
          <w:b/>
          <w:bCs/>
        </w:rPr>
        <w:t>Never spray cleaning products directly onto or near the artwork.</w:t>
      </w:r>
    </w:p>
    <w:p w14:paraId="029271E0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>Mixed Media Works</w:t>
      </w:r>
    </w:p>
    <w:p w14:paraId="47274304" w14:textId="77777777" w:rsidR="00E60B91" w:rsidRPr="00E60B91" w:rsidRDefault="00E60B91" w:rsidP="00E60B91">
      <w:pPr>
        <w:numPr>
          <w:ilvl w:val="0"/>
          <w:numId w:val="6"/>
        </w:numPr>
        <w:rPr>
          <w:b/>
          <w:bCs/>
        </w:rPr>
      </w:pPr>
      <w:r w:rsidRPr="00E60B91">
        <w:rPr>
          <w:b/>
          <w:bCs/>
        </w:rPr>
        <w:t>Mixed media pieces may include textured elements, fabric, or found objects — take extra care not to snag or press these surfaces.</w:t>
      </w:r>
    </w:p>
    <w:p w14:paraId="4842C37A" w14:textId="77777777" w:rsidR="00E60B91" w:rsidRPr="00E60B91" w:rsidRDefault="00E60B91" w:rsidP="00E60B91">
      <w:pPr>
        <w:numPr>
          <w:ilvl w:val="0"/>
          <w:numId w:val="6"/>
        </w:numPr>
        <w:rPr>
          <w:b/>
          <w:bCs/>
        </w:rPr>
      </w:pPr>
      <w:r w:rsidRPr="00E60B91">
        <w:rPr>
          <w:b/>
          <w:bCs/>
        </w:rPr>
        <w:lastRenderedPageBreak/>
        <w:t>Store mixed media works upright and flat — never stack face-to-face without protective padding.</w:t>
      </w:r>
    </w:p>
    <w:p w14:paraId="4451F3B1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>Storage</w:t>
      </w:r>
    </w:p>
    <w:p w14:paraId="16FE9503" w14:textId="77777777" w:rsidR="00E60B91" w:rsidRPr="00E60B91" w:rsidRDefault="00E60B91" w:rsidP="00E60B91">
      <w:pPr>
        <w:numPr>
          <w:ilvl w:val="0"/>
          <w:numId w:val="7"/>
        </w:numPr>
        <w:rPr>
          <w:b/>
          <w:bCs/>
        </w:rPr>
      </w:pPr>
      <w:r w:rsidRPr="00E60B91">
        <w:rPr>
          <w:b/>
          <w:bCs/>
        </w:rPr>
        <w:t>If storing, place parchment paper between the artwork and its protective outer packaging, ensuring the paper is clean, dry, acid-free, and uncoated.</w:t>
      </w:r>
    </w:p>
    <w:p w14:paraId="3FA7410C" w14:textId="77777777" w:rsidR="00E60B91" w:rsidRPr="00E60B91" w:rsidRDefault="00E60B91" w:rsidP="00E60B91">
      <w:pPr>
        <w:numPr>
          <w:ilvl w:val="0"/>
          <w:numId w:val="7"/>
        </w:numPr>
        <w:rPr>
          <w:b/>
          <w:bCs/>
        </w:rPr>
      </w:pPr>
      <w:r w:rsidRPr="00E60B91">
        <w:rPr>
          <w:b/>
          <w:bCs/>
        </w:rPr>
        <w:t>Store upright and avoid stacking works directly on top of one another.</w:t>
      </w:r>
    </w:p>
    <w:p w14:paraId="0E77429A" w14:textId="77777777" w:rsidR="00E60B91" w:rsidRPr="00E60B91" w:rsidRDefault="00E60B91" w:rsidP="00E60B91">
      <w:pPr>
        <w:numPr>
          <w:ilvl w:val="0"/>
          <w:numId w:val="7"/>
        </w:numPr>
        <w:rPr>
          <w:b/>
          <w:bCs/>
        </w:rPr>
      </w:pPr>
      <w:r w:rsidRPr="00E60B91">
        <w:rPr>
          <w:b/>
          <w:bCs/>
        </w:rPr>
        <w:t>Do not store artwork in a basement, attic, or other location with significant temperature or humidity fluctuations.</w:t>
      </w:r>
    </w:p>
    <w:p w14:paraId="1042CE3D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>Professional Conservation</w:t>
      </w:r>
    </w:p>
    <w:p w14:paraId="6DEEA7CA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 xml:space="preserve">For restoration, reframing, or deep cleaning, we recommend consulting a certified art conservator. Do not attempt </w:t>
      </w:r>
      <w:proofErr w:type="gramStart"/>
      <w:r w:rsidRPr="00E60B91">
        <w:rPr>
          <w:b/>
          <w:bCs/>
        </w:rPr>
        <w:t>repairs</w:t>
      </w:r>
      <w:proofErr w:type="gramEnd"/>
      <w:r w:rsidRPr="00E60B91">
        <w:rPr>
          <w:b/>
          <w:bCs/>
        </w:rPr>
        <w:t xml:space="preserve"> yourself.</w:t>
      </w:r>
    </w:p>
    <w:p w14:paraId="77A7E1F9" w14:textId="77777777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>Questions?</w:t>
      </w:r>
    </w:p>
    <w:p w14:paraId="7E94F561" w14:textId="00A623CC" w:rsidR="00E60B91" w:rsidRPr="00E60B91" w:rsidRDefault="00E60B91" w:rsidP="00E60B91">
      <w:pPr>
        <w:rPr>
          <w:b/>
          <w:bCs/>
        </w:rPr>
      </w:pPr>
      <w:r w:rsidRPr="00E60B91">
        <w:rPr>
          <w:b/>
          <w:bCs/>
        </w:rPr>
        <w:t xml:space="preserve">If you have questions about the care of your specific piece, please </w:t>
      </w:r>
      <w:hyperlink r:id="rId6" w:anchor="contact" w:history="1">
        <w:r w:rsidRPr="00E60B91">
          <w:rPr>
            <w:rStyle w:val="Hyperlink"/>
            <w:b/>
            <w:bCs/>
          </w:rPr>
          <w:t>contact us</w:t>
        </w:r>
      </w:hyperlink>
      <w:r w:rsidRPr="00E60B91">
        <w:rPr>
          <w:b/>
          <w:bCs/>
        </w:rPr>
        <w:t xml:space="preserve"> — we're happy to help.</w:t>
      </w:r>
    </w:p>
    <w:p w14:paraId="21C5B074" w14:textId="6EC22E90" w:rsidR="00F90E55" w:rsidRDefault="00F90E55"/>
    <w:sectPr w:rsidR="00F90E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06FB0"/>
    <w:multiLevelType w:val="multilevel"/>
    <w:tmpl w:val="F82C4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053FB8"/>
    <w:multiLevelType w:val="multilevel"/>
    <w:tmpl w:val="892E3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735667"/>
    <w:multiLevelType w:val="multilevel"/>
    <w:tmpl w:val="DF926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8F30DC"/>
    <w:multiLevelType w:val="multilevel"/>
    <w:tmpl w:val="6444F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FF5C37"/>
    <w:multiLevelType w:val="multilevel"/>
    <w:tmpl w:val="E35E4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AE7621"/>
    <w:multiLevelType w:val="multilevel"/>
    <w:tmpl w:val="4002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375EFF"/>
    <w:multiLevelType w:val="multilevel"/>
    <w:tmpl w:val="72CE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5793711">
    <w:abstractNumId w:val="3"/>
  </w:num>
  <w:num w:numId="2" w16cid:durableId="1638875826">
    <w:abstractNumId w:val="6"/>
  </w:num>
  <w:num w:numId="3" w16cid:durableId="757478788">
    <w:abstractNumId w:val="0"/>
  </w:num>
  <w:num w:numId="4" w16cid:durableId="1819608515">
    <w:abstractNumId w:val="2"/>
  </w:num>
  <w:num w:numId="5" w16cid:durableId="628124973">
    <w:abstractNumId w:val="4"/>
  </w:num>
  <w:num w:numId="6" w16cid:durableId="362171415">
    <w:abstractNumId w:val="1"/>
  </w:num>
  <w:num w:numId="7" w16cid:durableId="72910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C1"/>
    <w:rsid w:val="001238F1"/>
    <w:rsid w:val="003E52C1"/>
    <w:rsid w:val="00405219"/>
    <w:rsid w:val="004C16A5"/>
    <w:rsid w:val="00811EC5"/>
    <w:rsid w:val="00AB65F1"/>
    <w:rsid w:val="00AF5508"/>
    <w:rsid w:val="00BF41EF"/>
    <w:rsid w:val="00D07340"/>
    <w:rsid w:val="00E60B91"/>
    <w:rsid w:val="00F9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0848A"/>
  <w15:chartTrackingRefBased/>
  <w15:docId w15:val="{E55120F2-9F32-44C7-A654-835D5F24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52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52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52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52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52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52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52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52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52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52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52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52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52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52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52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52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52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52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52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5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52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5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52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52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52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52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52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52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52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60B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B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muddypies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R</dc:creator>
  <cp:keywords/>
  <dc:description/>
  <cp:lastModifiedBy>lee lah</cp:lastModifiedBy>
  <cp:revision>3</cp:revision>
  <dcterms:created xsi:type="dcterms:W3CDTF">2026-07-19T22:59:00Z</dcterms:created>
  <dcterms:modified xsi:type="dcterms:W3CDTF">2026-08-31T13:07:00Z</dcterms:modified>
</cp:coreProperties>
</file>