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2D950" w14:textId="74A5F86F" w:rsidR="00B67559" w:rsidRDefault="000F1DF2" w:rsidP="00B67559">
      <w:pPr>
        <w:pStyle w:val="Heading1"/>
      </w:pPr>
      <w:r>
        <w:rPr>
          <w:noProof/>
        </w:rPr>
        <w:drawing>
          <wp:inline distT="0" distB="0" distL="0" distR="0" wp14:anchorId="1E38ABD8" wp14:editId="0C777A2D">
            <wp:extent cx="893719" cy="869950"/>
            <wp:effectExtent l="0" t="0" r="1905" b="6350"/>
            <wp:docPr id="793723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723936" name="Picture 793723936"/>
                    <pic:cNvPicPr/>
                  </pic:nvPicPr>
                  <pic:blipFill>
                    <a:blip r:embed="rId5">
                      <a:extLst>
                        <a:ext uri="{28A0092B-C50C-407E-A947-70E740481C1C}">
                          <a14:useLocalDpi xmlns:a14="http://schemas.microsoft.com/office/drawing/2010/main" val="0"/>
                        </a:ext>
                      </a:extLst>
                    </a:blip>
                    <a:stretch>
                      <a:fillRect/>
                    </a:stretch>
                  </pic:blipFill>
                  <pic:spPr>
                    <a:xfrm>
                      <a:off x="0" y="0"/>
                      <a:ext cx="902563" cy="878559"/>
                    </a:xfrm>
                    <a:prstGeom prst="rect">
                      <a:avLst/>
                    </a:prstGeom>
                  </pic:spPr>
                </pic:pic>
              </a:graphicData>
            </a:graphic>
          </wp:inline>
        </w:drawing>
      </w:r>
      <w:r w:rsidR="00B67559">
        <w:t>PRIVACY POLICY</w:t>
      </w:r>
    </w:p>
    <w:p w14:paraId="6D47A41B" w14:textId="77777777" w:rsidR="00B67559" w:rsidRDefault="00B67559" w:rsidP="00B67559">
      <w:pPr>
        <w:pStyle w:val="NormalWeb"/>
      </w:pPr>
      <w:r>
        <w:rPr>
          <w:b/>
          <w:bCs/>
        </w:rPr>
        <w:t>Effective Date:</w:t>
      </w:r>
      <w:r>
        <w:t xml:space="preserve"> July 24, 2026</w:t>
      </w:r>
    </w:p>
    <w:p w14:paraId="706F9C09" w14:textId="77777777" w:rsidR="00B67559" w:rsidRDefault="00B67559" w:rsidP="00B67559">
      <w:pPr>
        <w:pStyle w:val="NormalWeb"/>
      </w:pPr>
      <w:r>
        <w:t xml:space="preserve">Mymuddypies Holdings LLC and Mymuddypies Works LLC (collectively, the </w:t>
      </w:r>
      <w:r>
        <w:rPr>
          <w:b/>
          <w:bCs/>
        </w:rPr>
        <w:t>"Company,"</w:t>
      </w:r>
      <w:r>
        <w:t xml:space="preserve"> </w:t>
      </w:r>
      <w:r>
        <w:rPr>
          <w:b/>
          <w:bCs/>
        </w:rPr>
        <w:t>"we,"</w:t>
      </w:r>
      <w:r>
        <w:t xml:space="preserve"> </w:t>
      </w:r>
      <w:r>
        <w:rPr>
          <w:b/>
          <w:bCs/>
        </w:rPr>
        <w:t>"us,"</w:t>
      </w:r>
      <w:r>
        <w:t xml:space="preserve"> or </w:t>
      </w:r>
      <w:r>
        <w:rPr>
          <w:b/>
          <w:bCs/>
        </w:rPr>
        <w:t>"our"</w:t>
      </w:r>
      <w:r>
        <w:t xml:space="preserve">) operate this store, website, e-commerce platforms, and in-person sales channels, including all related information, content, features, tools, products, and services (collectively, the </w:t>
      </w:r>
      <w:r>
        <w:rPr>
          <w:b/>
          <w:bCs/>
        </w:rPr>
        <w:t>"Services"</w:t>
      </w:r>
      <w:r>
        <w:t>).</w:t>
      </w:r>
    </w:p>
    <w:p w14:paraId="04C20BC5" w14:textId="77777777" w:rsidR="00B67559" w:rsidRDefault="00B67559" w:rsidP="00B67559">
      <w:pPr>
        <w:pStyle w:val="NormalWeb"/>
      </w:pPr>
      <w:r>
        <w:t xml:space="preserve">This Privacy Policy describes how we collect, use, process, and disclose </w:t>
      </w:r>
      <w:proofErr w:type="gramStart"/>
      <w:r>
        <w:t>your</w:t>
      </w:r>
      <w:proofErr w:type="gramEnd"/>
      <w:r>
        <w:t xml:space="preserve"> personal information when you visit, use, make a purchase or commission, participate in an in-person transaction, or otherwise communicate with us.</w:t>
      </w:r>
    </w:p>
    <w:p w14:paraId="234A39D8" w14:textId="77777777" w:rsidR="00B67559" w:rsidRDefault="00B67559" w:rsidP="00B67559">
      <w:pPr>
        <w:pStyle w:val="NormalWeb"/>
      </w:pPr>
      <w:r>
        <w:t>If there is a conflict between our Terms of Service and this Privacy Policy, this Privacy Policy controls with respect to the collection, processing, and disclosure of your personal information.</w:t>
      </w:r>
    </w:p>
    <w:p w14:paraId="7199CC90" w14:textId="77777777" w:rsidR="00B67559" w:rsidRDefault="00000000" w:rsidP="00B67559">
      <w:r>
        <w:pict w14:anchorId="6EBA03AD">
          <v:rect id="_x0000_i1025" style="width:0;height:1.5pt" o:hralign="center" o:hrstd="t" o:hr="t" fillcolor="#a0a0a0" stroked="f"/>
        </w:pict>
      </w:r>
    </w:p>
    <w:p w14:paraId="344999E3" w14:textId="77777777" w:rsidR="00B67559" w:rsidRDefault="00B67559" w:rsidP="00B67559">
      <w:pPr>
        <w:pStyle w:val="Heading2"/>
      </w:pPr>
      <w:r>
        <w:t>1. Personal Information We Collect or Process</w:t>
      </w:r>
    </w:p>
    <w:p w14:paraId="06A170C3" w14:textId="77777777" w:rsidR="00B67559" w:rsidRDefault="00B67559" w:rsidP="00B67559">
      <w:pPr>
        <w:pStyle w:val="NormalWeb"/>
      </w:pPr>
      <w:r>
        <w:t>"Personal information" refers to information that identifies or can reasonably be linked to an identifiable individual. It does not include aggregated, anonymized, or de-identified data.</w:t>
      </w:r>
    </w:p>
    <w:p w14:paraId="7A6F8D67" w14:textId="77777777" w:rsidR="00B67559" w:rsidRDefault="00B67559" w:rsidP="00B67559">
      <w:pPr>
        <w:pStyle w:val="NormalWeb"/>
      </w:pPr>
      <w:r>
        <w:t>Depending on how you interact with our Services, where you reside, and as permitted or required by law, we collect the following categories of personal information (including inferences drawn from them):</w:t>
      </w:r>
    </w:p>
    <w:p w14:paraId="24909AD6" w14:textId="77777777" w:rsidR="00B67559" w:rsidRDefault="00B67559" w:rsidP="00B67559">
      <w:pPr>
        <w:pStyle w:val="NormalWeb"/>
        <w:numPr>
          <w:ilvl w:val="0"/>
          <w:numId w:val="7"/>
        </w:numPr>
      </w:pPr>
      <w:r>
        <w:rPr>
          <w:b/>
          <w:bCs/>
        </w:rPr>
        <w:t>Contact Details:</w:t>
      </w:r>
      <w:r>
        <w:t xml:space="preserve"> Name, billing address, shipping address, phone number, and email address.</w:t>
      </w:r>
    </w:p>
    <w:p w14:paraId="5A90C54E" w14:textId="77777777" w:rsidR="00B67559" w:rsidRDefault="00B67559" w:rsidP="00B67559">
      <w:pPr>
        <w:pStyle w:val="NormalWeb"/>
        <w:numPr>
          <w:ilvl w:val="0"/>
          <w:numId w:val="7"/>
        </w:numPr>
      </w:pPr>
      <w:r>
        <w:rPr>
          <w:b/>
          <w:bCs/>
        </w:rPr>
        <w:t>Order &amp; Commission Information:</w:t>
      </w:r>
      <w:r>
        <w:t xml:space="preserve"> Items viewed, added to cart or </w:t>
      </w:r>
      <w:proofErr w:type="spellStart"/>
      <w:r>
        <w:t>wishlist</w:t>
      </w:r>
      <w:proofErr w:type="spellEnd"/>
      <w:r>
        <w:t xml:space="preserve">, purchased, </w:t>
      </w:r>
      <w:proofErr w:type="gramStart"/>
      <w:r>
        <w:t>returned, exchanged</w:t>
      </w:r>
      <w:proofErr w:type="gramEnd"/>
      <w:r>
        <w:t>, or canceled; custom commission details; past transaction history; and associated customer service communications.</w:t>
      </w:r>
    </w:p>
    <w:p w14:paraId="7EEE18B3" w14:textId="77777777" w:rsidR="00B67559" w:rsidRDefault="00B67559" w:rsidP="00B67559">
      <w:pPr>
        <w:pStyle w:val="NormalWeb"/>
        <w:numPr>
          <w:ilvl w:val="0"/>
          <w:numId w:val="7"/>
        </w:numPr>
      </w:pPr>
      <w:r>
        <w:rPr>
          <w:b/>
          <w:bCs/>
        </w:rPr>
        <w:t>Financial &amp; Payment Information:</w:t>
      </w:r>
      <w:r>
        <w:t xml:space="preserve"> Payment card information (credit/debit card details), financial account numbers, payment confirmations, form of payment, transaction records, and related payment details. </w:t>
      </w:r>
      <w:r>
        <w:rPr>
          <w:i/>
          <w:iCs/>
        </w:rPr>
        <w:t>(Note: Full payment card numbers are processed by specialized payment partners and are not stored directly on our servers).</w:t>
      </w:r>
    </w:p>
    <w:p w14:paraId="0F36834A" w14:textId="77777777" w:rsidR="00B67559" w:rsidRDefault="00B67559" w:rsidP="00B67559">
      <w:pPr>
        <w:pStyle w:val="NormalWeb"/>
        <w:numPr>
          <w:ilvl w:val="0"/>
          <w:numId w:val="7"/>
        </w:numPr>
      </w:pPr>
      <w:r>
        <w:rPr>
          <w:b/>
          <w:bCs/>
        </w:rPr>
        <w:t>Account Information:</w:t>
      </w:r>
      <w:r>
        <w:t xml:space="preserve"> Username, password, security questions, settings, and shopping preferences.</w:t>
      </w:r>
    </w:p>
    <w:p w14:paraId="395775E4" w14:textId="77777777" w:rsidR="00B67559" w:rsidRDefault="00B67559" w:rsidP="00B67559">
      <w:pPr>
        <w:pStyle w:val="NormalWeb"/>
        <w:numPr>
          <w:ilvl w:val="0"/>
          <w:numId w:val="7"/>
        </w:numPr>
      </w:pPr>
      <w:r>
        <w:rPr>
          <w:b/>
          <w:bCs/>
        </w:rPr>
        <w:t>Technical &amp; Device Information:</w:t>
      </w:r>
      <w:r>
        <w:t xml:space="preserve"> IP address, browser type, network connection, device information, operating system, and unique hardware or network identifiers.</w:t>
      </w:r>
    </w:p>
    <w:p w14:paraId="6B5274A8" w14:textId="77777777" w:rsidR="00B67559" w:rsidRDefault="00B67559" w:rsidP="00B67559">
      <w:pPr>
        <w:pStyle w:val="NormalWeb"/>
        <w:numPr>
          <w:ilvl w:val="0"/>
          <w:numId w:val="7"/>
        </w:numPr>
      </w:pPr>
      <w:r>
        <w:rPr>
          <w:b/>
          <w:bCs/>
        </w:rPr>
        <w:lastRenderedPageBreak/>
        <w:t>Usage Information:</w:t>
      </w:r>
      <w:r>
        <w:t xml:space="preserve"> Information regarding how and when you navigate or interact with our website and Services, including cookie preferences and browsing patterns.</w:t>
      </w:r>
    </w:p>
    <w:p w14:paraId="55524026" w14:textId="77777777" w:rsidR="00B67559" w:rsidRDefault="00000000" w:rsidP="00B67559">
      <w:r>
        <w:pict w14:anchorId="712BE567">
          <v:rect id="_x0000_i1026" style="width:0;height:1.5pt" o:hralign="center" o:hrstd="t" o:hr="t" fillcolor="#a0a0a0" stroked="f"/>
        </w:pict>
      </w:r>
    </w:p>
    <w:p w14:paraId="4F73DA08" w14:textId="77777777" w:rsidR="00B67559" w:rsidRDefault="00B67559" w:rsidP="00B67559">
      <w:pPr>
        <w:pStyle w:val="Heading2"/>
      </w:pPr>
      <w:r>
        <w:t>2. Personal Information Sources</w:t>
      </w:r>
    </w:p>
    <w:p w14:paraId="2A8031C9" w14:textId="77777777" w:rsidR="00B67559" w:rsidRDefault="00B67559" w:rsidP="00B67559">
      <w:pPr>
        <w:pStyle w:val="NormalWeb"/>
      </w:pPr>
      <w:r>
        <w:t>We collect personal information from the following sources:</w:t>
      </w:r>
    </w:p>
    <w:p w14:paraId="1302AD6F" w14:textId="77777777" w:rsidR="00B67559" w:rsidRDefault="00B67559" w:rsidP="00B67559">
      <w:pPr>
        <w:pStyle w:val="NormalWeb"/>
        <w:numPr>
          <w:ilvl w:val="0"/>
          <w:numId w:val="8"/>
        </w:numPr>
      </w:pPr>
      <w:r>
        <w:rPr>
          <w:b/>
          <w:bCs/>
        </w:rPr>
        <w:t>Directly from You:</w:t>
      </w:r>
      <w:r>
        <w:t xml:space="preserve"> When you create an account, purchase products, request a custom commission, contact support, participate in in-person sales, or voluntarily provide information to us.</w:t>
      </w:r>
    </w:p>
    <w:p w14:paraId="68C444C0" w14:textId="77777777" w:rsidR="00B67559" w:rsidRDefault="00B67559" w:rsidP="00B67559">
      <w:pPr>
        <w:pStyle w:val="NormalWeb"/>
        <w:numPr>
          <w:ilvl w:val="0"/>
          <w:numId w:val="8"/>
        </w:numPr>
      </w:pPr>
      <w:r>
        <w:rPr>
          <w:b/>
          <w:bCs/>
        </w:rPr>
        <w:t>Automatically via the Services:</w:t>
      </w:r>
      <w:r>
        <w:t xml:space="preserve"> Collected from your device when you browse our website or platforms through cookies, pixel tags, analytics tools, and similar technologies.</w:t>
      </w:r>
    </w:p>
    <w:p w14:paraId="4C8E7A40" w14:textId="77777777" w:rsidR="00B67559" w:rsidRDefault="00B67559" w:rsidP="00B67559">
      <w:pPr>
        <w:pStyle w:val="NormalWeb"/>
        <w:numPr>
          <w:ilvl w:val="0"/>
          <w:numId w:val="8"/>
        </w:numPr>
      </w:pPr>
      <w:r>
        <w:rPr>
          <w:b/>
          <w:bCs/>
        </w:rPr>
        <w:t>From Service Providers &amp; Partners:</w:t>
      </w:r>
      <w:r>
        <w:t xml:space="preserve"> Third parties that enable our tech stack, handle payment processing, fulfill shipping, or perform services on our behalf.</w:t>
      </w:r>
    </w:p>
    <w:p w14:paraId="10F4D6CC" w14:textId="77777777" w:rsidR="00B67559" w:rsidRDefault="00000000" w:rsidP="00B67559">
      <w:r>
        <w:pict w14:anchorId="3C0C8D70">
          <v:rect id="_x0000_i1027" style="width:0;height:1.5pt" o:hralign="center" o:hrstd="t" o:hr="t" fillcolor="#a0a0a0" stroked="f"/>
        </w:pict>
      </w:r>
    </w:p>
    <w:p w14:paraId="1BE11904" w14:textId="77777777" w:rsidR="00B67559" w:rsidRDefault="00B67559" w:rsidP="00B67559">
      <w:pPr>
        <w:pStyle w:val="Heading2"/>
      </w:pPr>
      <w:r>
        <w:t>3. How We Use Your Personal Information</w:t>
      </w:r>
    </w:p>
    <w:p w14:paraId="25897E2E" w14:textId="77777777" w:rsidR="00B67559" w:rsidRDefault="00B67559" w:rsidP="00B67559">
      <w:pPr>
        <w:pStyle w:val="NormalWeb"/>
      </w:pPr>
      <w:r>
        <w:t xml:space="preserve">We use personal information strictly as necessary to operate our business and fulfill our contractual and legal obligations, </w:t>
      </w:r>
      <w:proofErr w:type="gramStart"/>
      <w:r>
        <w:t>including to</w:t>
      </w:r>
      <w:proofErr w:type="gramEnd"/>
      <w:r>
        <w:t>:</w:t>
      </w:r>
    </w:p>
    <w:p w14:paraId="26BA6861" w14:textId="77777777" w:rsidR="00B67559" w:rsidRDefault="00B67559" w:rsidP="00B67559">
      <w:pPr>
        <w:pStyle w:val="NormalWeb"/>
        <w:numPr>
          <w:ilvl w:val="0"/>
          <w:numId w:val="9"/>
        </w:numPr>
      </w:pPr>
      <w:r>
        <w:rPr>
          <w:b/>
          <w:bCs/>
        </w:rPr>
        <w:t>Provide, Tailor, and Fulfill Services:</w:t>
      </w:r>
      <w:r>
        <w:t xml:space="preserve"> Process, package, and ship orders and custom commissions; manage payments; remember cart items and preferences; maintain accounts; handle returns and exchanges; enable user reviews; and recommend relevant products.</w:t>
      </w:r>
    </w:p>
    <w:p w14:paraId="58431785" w14:textId="77777777" w:rsidR="00B67559" w:rsidRDefault="00B67559" w:rsidP="00B67559">
      <w:pPr>
        <w:pStyle w:val="NormalWeb"/>
        <w:numPr>
          <w:ilvl w:val="0"/>
          <w:numId w:val="9"/>
        </w:numPr>
      </w:pPr>
      <w:r>
        <w:rPr>
          <w:b/>
          <w:bCs/>
        </w:rPr>
        <w:t>Marketing &amp; Communications:</w:t>
      </w:r>
      <w:r>
        <w:t xml:space="preserve"> Send order updates, shipping notifications, customer service responses, marketing/promotional communications (via email, SMS, or postal mail), and personalized advertisements based on past interactions.</w:t>
      </w:r>
    </w:p>
    <w:p w14:paraId="20EA31B2" w14:textId="77777777" w:rsidR="00B67559" w:rsidRDefault="00B67559" w:rsidP="00B67559">
      <w:pPr>
        <w:pStyle w:val="NormalWeb"/>
        <w:numPr>
          <w:ilvl w:val="0"/>
          <w:numId w:val="9"/>
        </w:numPr>
      </w:pPr>
      <w:r>
        <w:rPr>
          <w:b/>
          <w:bCs/>
        </w:rPr>
        <w:t>Security &amp; Fraud Prevention:</w:t>
      </w:r>
      <w:r>
        <w:t xml:space="preserve"> Authenticate </w:t>
      </w:r>
      <w:proofErr w:type="gramStart"/>
      <w:r>
        <w:t>logins</w:t>
      </w:r>
      <w:proofErr w:type="gramEnd"/>
      <w:r>
        <w:t>, detect and investigate illegal, malicious, or fraudulent activity, safeguard payment processing, and secure our physical and digital infrastructure.</w:t>
      </w:r>
    </w:p>
    <w:p w14:paraId="53812E1D" w14:textId="77777777" w:rsidR="00B67559" w:rsidRDefault="00B67559" w:rsidP="00B67559">
      <w:pPr>
        <w:pStyle w:val="NormalWeb"/>
        <w:numPr>
          <w:ilvl w:val="0"/>
          <w:numId w:val="9"/>
        </w:numPr>
      </w:pPr>
      <w:r>
        <w:rPr>
          <w:b/>
          <w:bCs/>
        </w:rPr>
        <w:t>Legal Compliance &amp; Business Operations:</w:t>
      </w:r>
      <w:r>
        <w:t xml:space="preserve"> Maintain corporate, accounting, tax, and audit records; comply with valid legal processes (e.g., subpoenas, warrants, law enforcement requests); and enforce our terms and policies.</w:t>
      </w:r>
    </w:p>
    <w:p w14:paraId="1DD2EE12" w14:textId="77777777" w:rsidR="00B67559" w:rsidRDefault="00000000" w:rsidP="00B67559">
      <w:r>
        <w:pict w14:anchorId="489AE69E">
          <v:rect id="_x0000_i1028" style="width:0;height:1.5pt" o:hralign="center" o:hrstd="t" o:hr="t" fillcolor="#a0a0a0" stroked="f"/>
        </w:pict>
      </w:r>
    </w:p>
    <w:p w14:paraId="4003F2B8" w14:textId="77777777" w:rsidR="00B67559" w:rsidRDefault="00B67559" w:rsidP="00B67559">
      <w:pPr>
        <w:pStyle w:val="Heading2"/>
      </w:pPr>
      <w:r>
        <w:t>4. How We Disclose Personal Information</w:t>
      </w:r>
    </w:p>
    <w:p w14:paraId="72834FF0" w14:textId="77777777" w:rsidR="00B67559" w:rsidRDefault="00B67559" w:rsidP="00B67559">
      <w:pPr>
        <w:pStyle w:val="NormalWeb"/>
      </w:pPr>
      <w:r>
        <w:t xml:space="preserve">We </w:t>
      </w:r>
      <w:r>
        <w:rPr>
          <w:b/>
          <w:bCs/>
        </w:rPr>
        <w:t>do not sell or rent</w:t>
      </w:r>
      <w:r>
        <w:t xml:space="preserve"> your personal information for monetary compensation. However, we may disclose personal information in limited circumstances to legitimate third parties:</w:t>
      </w:r>
    </w:p>
    <w:p w14:paraId="329E94E3" w14:textId="77777777" w:rsidR="00B67559" w:rsidRDefault="00B67559" w:rsidP="00B67559">
      <w:pPr>
        <w:pStyle w:val="NormalWeb"/>
        <w:numPr>
          <w:ilvl w:val="0"/>
          <w:numId w:val="10"/>
        </w:numPr>
      </w:pPr>
      <w:r>
        <w:rPr>
          <w:b/>
          <w:bCs/>
        </w:rPr>
        <w:lastRenderedPageBreak/>
        <w:t>Shopify &amp; Ecommerce Platforms:</w:t>
      </w:r>
      <w:r>
        <w:t xml:space="preserve"> Our online store is powered by Shopify, which hosts our platform and processes data to provide and improve the Services. Shopify may also use data from your interactions across different merchants to support enhanced features and personalized advertising.</w:t>
      </w:r>
    </w:p>
    <w:p w14:paraId="08C2951F" w14:textId="77777777" w:rsidR="00B67559" w:rsidRDefault="00B67559" w:rsidP="00B67559">
      <w:pPr>
        <w:pStyle w:val="NormalWeb"/>
        <w:numPr>
          <w:ilvl w:val="0"/>
          <w:numId w:val="10"/>
        </w:numPr>
      </w:pPr>
      <w:r>
        <w:rPr>
          <w:b/>
          <w:bCs/>
        </w:rPr>
        <w:t>Third-Party Payment Processors:</w:t>
      </w:r>
      <w:r>
        <w:t xml:space="preserve"> Payments are processed securely via providers such as Shopify Payments, Stripe, PayPal, or </w:t>
      </w:r>
      <w:proofErr w:type="gramStart"/>
      <w:r>
        <w:t>Square</w:t>
      </w:r>
      <w:proofErr w:type="gramEnd"/>
      <w:r>
        <w:t xml:space="preserve"> point-of-sale (POS) systems.</w:t>
      </w:r>
    </w:p>
    <w:p w14:paraId="2BDF72C5" w14:textId="77777777" w:rsidR="00B67559" w:rsidRDefault="00B67559" w:rsidP="00B67559">
      <w:pPr>
        <w:pStyle w:val="NormalWeb"/>
        <w:numPr>
          <w:ilvl w:val="0"/>
          <w:numId w:val="10"/>
        </w:numPr>
      </w:pPr>
      <w:r>
        <w:rPr>
          <w:b/>
          <w:bCs/>
        </w:rPr>
        <w:t>Essential Service Providers:</w:t>
      </w:r>
      <w:r>
        <w:t xml:space="preserve"> Information is shared with shipping carriers, cloud storage providers, data analytics services, customer support vendors, IT support, and professional advisors (legal, tax, and accounting) solely to enable them to perform services for us.</w:t>
      </w:r>
    </w:p>
    <w:p w14:paraId="3642C55C" w14:textId="77777777" w:rsidR="00B67559" w:rsidRDefault="00B67559" w:rsidP="00B67559">
      <w:pPr>
        <w:pStyle w:val="NormalWeb"/>
        <w:numPr>
          <w:ilvl w:val="0"/>
          <w:numId w:val="10"/>
        </w:numPr>
      </w:pPr>
      <w:r>
        <w:rPr>
          <w:b/>
          <w:bCs/>
        </w:rPr>
        <w:t>Marketing &amp; Business Partners:</w:t>
      </w:r>
      <w:r>
        <w:t xml:space="preserve"> Shared to facilitate promotional services and targeted online advertising. You may opt out of targeted advertising disclosures as outlined in Section 6.</w:t>
      </w:r>
    </w:p>
    <w:p w14:paraId="3A9A3370" w14:textId="77777777" w:rsidR="00B67559" w:rsidRDefault="00B67559" w:rsidP="00B67559">
      <w:pPr>
        <w:pStyle w:val="NormalWeb"/>
        <w:numPr>
          <w:ilvl w:val="0"/>
          <w:numId w:val="10"/>
        </w:numPr>
      </w:pPr>
      <w:r>
        <w:rPr>
          <w:b/>
          <w:bCs/>
        </w:rPr>
        <w:t>Corporate Group &amp; Reorganization:</w:t>
      </w:r>
      <w:r>
        <w:t xml:space="preserve"> Shared across our business entities (</w:t>
      </w:r>
      <w:r>
        <w:rPr>
          <w:b/>
          <w:bCs/>
        </w:rPr>
        <w:t>Mymuddypies Holdings LLC</w:t>
      </w:r>
      <w:r>
        <w:t xml:space="preserve"> and </w:t>
      </w:r>
      <w:r>
        <w:rPr>
          <w:b/>
          <w:bCs/>
        </w:rPr>
        <w:t>Mymuddypies Works LLC</w:t>
      </w:r>
      <w:r>
        <w:t>) or in connection with a corporate merger, acquisition, or bankruptcy.</w:t>
      </w:r>
    </w:p>
    <w:p w14:paraId="48B4216F" w14:textId="77777777" w:rsidR="00B67559" w:rsidRDefault="00B67559" w:rsidP="00B67559">
      <w:pPr>
        <w:pStyle w:val="NormalWeb"/>
        <w:numPr>
          <w:ilvl w:val="0"/>
          <w:numId w:val="10"/>
        </w:numPr>
      </w:pPr>
      <w:r>
        <w:rPr>
          <w:b/>
          <w:bCs/>
        </w:rPr>
        <w:t>Legal Disclosures:</w:t>
      </w:r>
      <w:r>
        <w:t xml:space="preserve"> Disclosed when required by law, court order, civil discovery, or to defend the legal rights, safety, and property of our Company, users, or the public.</w:t>
      </w:r>
    </w:p>
    <w:p w14:paraId="41737FAF" w14:textId="77777777" w:rsidR="00B67559" w:rsidRDefault="00000000" w:rsidP="00B67559">
      <w:r>
        <w:pict w14:anchorId="798E0892">
          <v:rect id="_x0000_i1029" style="width:0;height:1.5pt" o:hralign="center" o:hrstd="t" o:hr="t" fillcolor="#a0a0a0" stroked="f"/>
        </w:pict>
      </w:r>
    </w:p>
    <w:p w14:paraId="06F626AF" w14:textId="77777777" w:rsidR="00B67559" w:rsidRDefault="00B67559" w:rsidP="00B67559">
      <w:pPr>
        <w:pStyle w:val="Heading2"/>
      </w:pPr>
      <w:r>
        <w:t>5. Third-Party Websites &amp; Social Media Integrations</w:t>
      </w:r>
    </w:p>
    <w:p w14:paraId="2C36AD57" w14:textId="77777777" w:rsidR="00B67559" w:rsidRDefault="00B67559" w:rsidP="00B67559">
      <w:pPr>
        <w:pStyle w:val="NormalWeb"/>
      </w:pPr>
      <w:r>
        <w:t>Our Services may contain links to external, third-party websites or social media widgets. We do not control and are not responsible for the privacy or security practices of these external platforms. Information you share on public or semi-public channels (e.g., social network integrations or public product reviews) is viewable by other users and third parties without limitation.</w:t>
      </w:r>
    </w:p>
    <w:p w14:paraId="48A4AB10" w14:textId="77777777" w:rsidR="00B67559" w:rsidRDefault="00000000" w:rsidP="00B67559">
      <w:r>
        <w:pict w14:anchorId="58EBCCB0">
          <v:rect id="_x0000_i1030" style="width:0;height:1.5pt" o:hralign="center" o:hrstd="t" o:hr="t" fillcolor="#a0a0a0" stroked="f"/>
        </w:pict>
      </w:r>
    </w:p>
    <w:p w14:paraId="70435116" w14:textId="77777777" w:rsidR="00B67559" w:rsidRDefault="00B67559" w:rsidP="00B67559">
      <w:pPr>
        <w:pStyle w:val="Heading2"/>
      </w:pPr>
      <w:r>
        <w:t>6. Your Rights, Choices, and Opt-Outs</w:t>
      </w:r>
    </w:p>
    <w:p w14:paraId="618AB5BF" w14:textId="77777777" w:rsidR="00B67559" w:rsidRDefault="00B67559" w:rsidP="00B67559">
      <w:pPr>
        <w:pStyle w:val="NormalWeb"/>
      </w:pPr>
      <w:r>
        <w:t>Depending on your jurisdiction, you may hold specific rights regarding your personal information:</w:t>
      </w:r>
    </w:p>
    <w:p w14:paraId="216B4ADD" w14:textId="77777777" w:rsidR="00B67559" w:rsidRDefault="00B67559" w:rsidP="00B67559">
      <w:pPr>
        <w:pStyle w:val="NormalWeb"/>
        <w:numPr>
          <w:ilvl w:val="0"/>
          <w:numId w:val="11"/>
        </w:numPr>
      </w:pPr>
      <w:r>
        <w:rPr>
          <w:b/>
          <w:bCs/>
        </w:rPr>
        <w:t>Right to Access / Know:</w:t>
      </w:r>
      <w:r>
        <w:t xml:space="preserve"> Request confirmation of processing and access to the personal information we hold about you.</w:t>
      </w:r>
    </w:p>
    <w:p w14:paraId="2C23B809" w14:textId="77777777" w:rsidR="00B67559" w:rsidRDefault="00B67559" w:rsidP="00B67559">
      <w:pPr>
        <w:pStyle w:val="NormalWeb"/>
        <w:numPr>
          <w:ilvl w:val="0"/>
          <w:numId w:val="11"/>
        </w:numPr>
      </w:pPr>
      <w:r>
        <w:rPr>
          <w:b/>
          <w:bCs/>
        </w:rPr>
        <w:t>Right to Correct:</w:t>
      </w:r>
      <w:r>
        <w:t xml:space="preserve"> Request updates or corrections to inaccurate contact or order details.</w:t>
      </w:r>
    </w:p>
    <w:p w14:paraId="7157EA23" w14:textId="77777777" w:rsidR="00B67559" w:rsidRDefault="00B67559" w:rsidP="00B67559">
      <w:pPr>
        <w:pStyle w:val="NormalWeb"/>
        <w:numPr>
          <w:ilvl w:val="0"/>
          <w:numId w:val="11"/>
        </w:numPr>
      </w:pPr>
      <w:r>
        <w:rPr>
          <w:b/>
          <w:bCs/>
        </w:rPr>
        <w:t>Right to Delete:</w:t>
      </w:r>
      <w:r>
        <w:t xml:space="preserve"> Request deletion of your personal data, subject to legal, tax, accounting, fraud-prevention, and recordkeeping exceptions.</w:t>
      </w:r>
    </w:p>
    <w:p w14:paraId="54BE3BBF" w14:textId="77777777" w:rsidR="00B67559" w:rsidRDefault="00B67559" w:rsidP="00B67559">
      <w:pPr>
        <w:pStyle w:val="NormalWeb"/>
        <w:numPr>
          <w:ilvl w:val="0"/>
          <w:numId w:val="11"/>
        </w:numPr>
      </w:pPr>
      <w:r>
        <w:rPr>
          <w:b/>
          <w:bCs/>
        </w:rPr>
        <w:t>Right to Portability:</w:t>
      </w:r>
      <w:r>
        <w:t xml:space="preserve"> Request a copy of your personal data in a structured, portable format.</w:t>
      </w:r>
    </w:p>
    <w:p w14:paraId="2106F21E" w14:textId="77777777" w:rsidR="00B67559" w:rsidRDefault="00B67559" w:rsidP="00B67559">
      <w:pPr>
        <w:pStyle w:val="NormalWeb"/>
        <w:numPr>
          <w:ilvl w:val="0"/>
          <w:numId w:val="11"/>
        </w:numPr>
      </w:pPr>
      <w:r>
        <w:rPr>
          <w:b/>
          <w:bCs/>
        </w:rPr>
        <w:t>Opt-Out of Targeted Advertising / Data Sharing:</w:t>
      </w:r>
      <w:r>
        <w:t xml:space="preserve"> Depending on where you live, you may have the right to opt out of data sharing for targeted online advertising. You may exercise this right through our website settings or via browser-level preferences like the </w:t>
      </w:r>
      <w:r>
        <w:rPr>
          <w:b/>
          <w:bCs/>
        </w:rPr>
        <w:lastRenderedPageBreak/>
        <w:t>Global Privacy Control (GPC)</w:t>
      </w:r>
      <w:r>
        <w:t xml:space="preserve"> signal. </w:t>
      </w:r>
      <w:r>
        <w:rPr>
          <w:i/>
          <w:iCs/>
        </w:rPr>
        <w:t>(Note: Other than GPC, we do not currently respond to standard web browser "Do Not Track" signals).</w:t>
      </w:r>
    </w:p>
    <w:p w14:paraId="228339AC" w14:textId="77777777" w:rsidR="00B67559" w:rsidRDefault="00B67559" w:rsidP="00B67559">
      <w:pPr>
        <w:pStyle w:val="NormalWeb"/>
        <w:numPr>
          <w:ilvl w:val="0"/>
          <w:numId w:val="11"/>
        </w:numPr>
      </w:pPr>
      <w:r>
        <w:rPr>
          <w:b/>
          <w:bCs/>
        </w:rPr>
        <w:t>Communication Preferences:</w:t>
      </w:r>
      <w:r>
        <w:t xml:space="preserve"> You may unsubscribe from marketing emails at any time via the "Unsubscribe" link in promotional emails. Non-promotional transactional communications (order updates, receipts) will still be sent.</w:t>
      </w:r>
    </w:p>
    <w:p w14:paraId="1F484DFC" w14:textId="77777777" w:rsidR="00B67559" w:rsidRDefault="00B67559" w:rsidP="00B67559">
      <w:pPr>
        <w:pStyle w:val="NormalWeb"/>
        <w:numPr>
          <w:ilvl w:val="0"/>
          <w:numId w:val="11"/>
        </w:numPr>
      </w:pPr>
      <w:r>
        <w:rPr>
          <w:b/>
          <w:bCs/>
        </w:rPr>
        <w:t>UK/EEA Specific Rights:</w:t>
      </w:r>
      <w:r>
        <w:t xml:space="preserve"> Residents of the UK or EEA also have the right to </w:t>
      </w:r>
      <w:r>
        <w:rPr>
          <w:b/>
          <w:bCs/>
        </w:rPr>
        <w:t>object to processing</w:t>
      </w:r>
      <w:r>
        <w:t xml:space="preserve">, </w:t>
      </w:r>
      <w:r>
        <w:rPr>
          <w:b/>
          <w:bCs/>
        </w:rPr>
        <w:t>restrict processing</w:t>
      </w:r>
      <w:r>
        <w:t xml:space="preserve">, or </w:t>
      </w:r>
      <w:r>
        <w:rPr>
          <w:b/>
          <w:bCs/>
        </w:rPr>
        <w:t>withdraw consent</w:t>
      </w:r>
      <w:r>
        <w:t xml:space="preserve"> at any time.</w:t>
      </w:r>
    </w:p>
    <w:p w14:paraId="33E46F80" w14:textId="77777777" w:rsidR="00B67559" w:rsidRDefault="00B67559" w:rsidP="00B67559">
      <w:pPr>
        <w:pStyle w:val="NormalWeb"/>
      </w:pPr>
      <w:r>
        <w:t>We will not discriminate against you for exercising any of your privacy rights. To verify your identity, we may ask you to confirm account details before processing your request. Authorized agents acting on your behalf must provide written permission and verification.</w:t>
      </w:r>
    </w:p>
    <w:p w14:paraId="5D9648C1" w14:textId="77777777" w:rsidR="00B67559" w:rsidRDefault="00000000" w:rsidP="00B67559">
      <w:r>
        <w:pict w14:anchorId="69185B52">
          <v:rect id="_x0000_i1031" style="width:0;height:1.5pt" o:hralign="center" o:hrstd="t" o:hr="t" fillcolor="#a0a0a0" stroked="f"/>
        </w:pict>
      </w:r>
    </w:p>
    <w:p w14:paraId="69720A59" w14:textId="77777777" w:rsidR="00B67559" w:rsidRDefault="00B67559" w:rsidP="00B67559">
      <w:pPr>
        <w:pStyle w:val="Heading2"/>
      </w:pPr>
      <w:r>
        <w:t>7. International Data Transfers</w:t>
      </w:r>
    </w:p>
    <w:p w14:paraId="5703EA4C" w14:textId="77777777" w:rsidR="00B67559" w:rsidRDefault="00B67559" w:rsidP="00B67559">
      <w:pPr>
        <w:pStyle w:val="NormalWeb"/>
      </w:pPr>
      <w:r>
        <w:t>Your personal information may be transferred to, stored, and processed outside of your country of residence (including in the United States). When transferring data out of the European Economic Area (EEA) or United Kingdom (UK), we rely on recognized transfer mechanisms, such as European Commission Standard Contractual Clauses (SCCs) or UK International Data Transfer Agreements, unless the receiving jurisdiction provides adequate protection under applicable laws.</w:t>
      </w:r>
    </w:p>
    <w:p w14:paraId="4C404A03" w14:textId="77777777" w:rsidR="00B67559" w:rsidRDefault="00000000" w:rsidP="00B67559">
      <w:r>
        <w:pict w14:anchorId="66743B65">
          <v:rect id="_x0000_i1032" style="width:0;height:1.5pt" o:hralign="center" o:hrstd="t" o:hr="t" fillcolor="#a0a0a0" stroked="f"/>
        </w:pict>
      </w:r>
    </w:p>
    <w:p w14:paraId="59643E37" w14:textId="77777777" w:rsidR="00B67559" w:rsidRDefault="00B67559" w:rsidP="00B67559">
      <w:pPr>
        <w:pStyle w:val="Heading2"/>
      </w:pPr>
      <w:r>
        <w:t>8. Data Security &amp; Retention</w:t>
      </w:r>
    </w:p>
    <w:p w14:paraId="75B397BF" w14:textId="77777777" w:rsidR="00B67559" w:rsidRDefault="00B67559" w:rsidP="00B67559">
      <w:pPr>
        <w:pStyle w:val="NormalWeb"/>
        <w:numPr>
          <w:ilvl w:val="0"/>
          <w:numId w:val="12"/>
        </w:numPr>
      </w:pPr>
      <w:r>
        <w:rPr>
          <w:b/>
          <w:bCs/>
        </w:rPr>
        <w:t>Security:</w:t>
      </w:r>
      <w:r>
        <w:t xml:space="preserve"> We employ reasonable technical and organizational safeguards. However, no internet transmission or electronic storage method is 100% secure. We encourage you to keep your account credentials confidential and avoid sending sensitive financial information through unencrypted channels.</w:t>
      </w:r>
    </w:p>
    <w:p w14:paraId="05D17D71" w14:textId="77777777" w:rsidR="00B67559" w:rsidRDefault="00B67559" w:rsidP="00B67559">
      <w:pPr>
        <w:pStyle w:val="NormalWeb"/>
        <w:numPr>
          <w:ilvl w:val="0"/>
          <w:numId w:val="12"/>
        </w:numPr>
      </w:pPr>
      <w:r>
        <w:rPr>
          <w:b/>
          <w:bCs/>
        </w:rPr>
        <w:t>Retention:</w:t>
      </w:r>
      <w:r>
        <w:t xml:space="preserve"> Personal information is retained only as long as necessary to fulfill orders and commissions, maintain accounts, resolve disputes, enforce agreements, and satisfy tax, legal, and statutory requirements.</w:t>
      </w:r>
    </w:p>
    <w:p w14:paraId="50C5FFB0" w14:textId="77777777" w:rsidR="00B67559" w:rsidRDefault="00000000" w:rsidP="00B67559">
      <w:r>
        <w:pict w14:anchorId="14176D08">
          <v:rect id="_x0000_i1033" style="width:0;height:1.5pt" o:hralign="center" o:hrstd="t" o:hr="t" fillcolor="#a0a0a0" stroked="f"/>
        </w:pict>
      </w:r>
    </w:p>
    <w:p w14:paraId="56EEE026" w14:textId="77777777" w:rsidR="00B67559" w:rsidRDefault="00B67559" w:rsidP="00B67559">
      <w:pPr>
        <w:pStyle w:val="Heading2"/>
      </w:pPr>
      <w:r>
        <w:t>9. Children’s Privacy</w:t>
      </w:r>
    </w:p>
    <w:p w14:paraId="2519EA26" w14:textId="77777777" w:rsidR="00B67559" w:rsidRDefault="00B67559" w:rsidP="00B67559">
      <w:pPr>
        <w:pStyle w:val="NormalWeb"/>
      </w:pPr>
      <w:r>
        <w:t>Our website and Services are not directed to children, and we do not knowingly collect personal information from individuals under the age of 13 (or under the age of majority in your jurisdiction). We do not knowingly sell or share personal data of individuals under 16 years of age. If a parent or guardian believes a child has submitted personal information to us, please contact us to request deletion.</w:t>
      </w:r>
    </w:p>
    <w:p w14:paraId="6E386D33" w14:textId="77777777" w:rsidR="00B67559" w:rsidRDefault="00000000" w:rsidP="00B67559">
      <w:r>
        <w:lastRenderedPageBreak/>
        <w:pict w14:anchorId="61BE8F7D">
          <v:rect id="_x0000_i1034" style="width:0;height:1.5pt" o:hralign="center" o:hrstd="t" o:hr="t" fillcolor="#a0a0a0" stroked="f"/>
        </w:pict>
      </w:r>
    </w:p>
    <w:p w14:paraId="05C21C9D" w14:textId="77777777" w:rsidR="00B67559" w:rsidRDefault="00B67559" w:rsidP="00B67559">
      <w:pPr>
        <w:pStyle w:val="Heading2"/>
      </w:pPr>
      <w:r>
        <w:t>10. Policy Updates</w:t>
      </w:r>
    </w:p>
    <w:p w14:paraId="02D079D9" w14:textId="77777777" w:rsidR="00B67559" w:rsidRDefault="00B67559" w:rsidP="00B67559">
      <w:pPr>
        <w:pStyle w:val="NormalWeb"/>
      </w:pPr>
      <w:r>
        <w:t xml:space="preserve">We reserve the right to modify this Privacy Policy from time to time to </w:t>
      </w:r>
      <w:proofErr w:type="gramStart"/>
      <w:r>
        <w:t>reflect</w:t>
      </w:r>
      <w:proofErr w:type="gramEnd"/>
      <w:r>
        <w:t xml:space="preserve"> operational, legal, or regulatory changes. Updated versions will be posted on our website with a revised </w:t>
      </w:r>
      <w:r>
        <w:rPr>
          <w:b/>
          <w:bCs/>
        </w:rPr>
        <w:t>"Last Updated"</w:t>
      </w:r>
      <w:r>
        <w:t xml:space="preserve"> date.</w:t>
      </w:r>
    </w:p>
    <w:p w14:paraId="12DF1FE6" w14:textId="77777777" w:rsidR="00B67559" w:rsidRDefault="00000000" w:rsidP="00B67559">
      <w:r>
        <w:pict w14:anchorId="6693A877">
          <v:rect id="_x0000_i1035" style="width:0;height:1.5pt" o:hralign="center" o:hrstd="t" o:hr="t" fillcolor="#a0a0a0" stroked="f"/>
        </w:pict>
      </w:r>
    </w:p>
    <w:p w14:paraId="14D77887" w14:textId="77777777" w:rsidR="00B67559" w:rsidRDefault="00B67559" w:rsidP="00B67559">
      <w:pPr>
        <w:pStyle w:val="Heading2"/>
      </w:pPr>
      <w:r>
        <w:t>11. Contact &amp; Data Controller Information</w:t>
      </w:r>
    </w:p>
    <w:p w14:paraId="29377F7A" w14:textId="77777777" w:rsidR="00B67559" w:rsidRDefault="00B67559" w:rsidP="00B67559">
      <w:pPr>
        <w:pStyle w:val="NormalWeb"/>
      </w:pPr>
      <w:r>
        <w:rPr>
          <w:b/>
          <w:bCs/>
        </w:rPr>
        <w:t>Data Controller:</w:t>
      </w:r>
      <w:r>
        <w:t xml:space="preserve"> Mymuddypies Works LLC / Mymuddypies Holdings LLC</w:t>
      </w:r>
    </w:p>
    <w:p w14:paraId="51223A25" w14:textId="77777777" w:rsidR="00B67559" w:rsidRDefault="00B67559" w:rsidP="00B67559">
      <w:pPr>
        <w:pStyle w:val="NormalWeb"/>
      </w:pPr>
      <w:r>
        <w:t>For questions, privacy requests, or complaints regarding this Privacy Policy, please reach out to us through any of the following channels:</w:t>
      </w:r>
    </w:p>
    <w:p w14:paraId="291D7A94" w14:textId="7BAF1B40" w:rsidR="00B67559" w:rsidRDefault="00B67559" w:rsidP="00B67559">
      <w:pPr>
        <w:pStyle w:val="NormalWeb"/>
        <w:numPr>
          <w:ilvl w:val="0"/>
          <w:numId w:val="13"/>
        </w:numPr>
      </w:pPr>
      <w:r>
        <w:rPr>
          <w:b/>
          <w:bCs/>
        </w:rPr>
        <w:t>Email:</w:t>
      </w:r>
      <w:r>
        <w:t xml:space="preserve"> info@mymuddypies.</w:t>
      </w:r>
      <w:r w:rsidR="000F1DF2">
        <w:t>com</w:t>
      </w:r>
    </w:p>
    <w:p w14:paraId="6AF45123" w14:textId="77777777" w:rsidR="00B67559" w:rsidRDefault="00B67559" w:rsidP="00B67559">
      <w:pPr>
        <w:pStyle w:val="NormalWeb"/>
        <w:numPr>
          <w:ilvl w:val="0"/>
          <w:numId w:val="13"/>
        </w:numPr>
      </w:pPr>
      <w:r>
        <w:rPr>
          <w:b/>
          <w:bCs/>
        </w:rPr>
        <w:t>Phone:</w:t>
      </w:r>
      <w:r>
        <w:t xml:space="preserve"> +1 512-631-5440</w:t>
      </w:r>
    </w:p>
    <w:p w14:paraId="39D98F98" w14:textId="77777777" w:rsidR="00B67559" w:rsidRDefault="00B67559" w:rsidP="00B67559">
      <w:pPr>
        <w:pStyle w:val="NormalWeb"/>
        <w:numPr>
          <w:ilvl w:val="0"/>
          <w:numId w:val="13"/>
        </w:numPr>
        <w:spacing w:before="0" w:beforeAutospacing="0" w:after="0" w:afterAutospacing="0"/>
      </w:pPr>
      <w:r>
        <w:rPr>
          <w:b/>
          <w:bCs/>
        </w:rPr>
        <w:t>Mailing Address:</w:t>
      </w:r>
      <w:r>
        <w:t xml:space="preserve"> </w:t>
      </w:r>
      <w:r>
        <w:tab/>
        <w:t>Mymuddypies Works LLC</w:t>
      </w:r>
    </w:p>
    <w:p w14:paraId="6A669900" w14:textId="77777777" w:rsidR="00B67559" w:rsidRDefault="00B67559" w:rsidP="00B67559">
      <w:pPr>
        <w:pStyle w:val="NormalWeb"/>
        <w:spacing w:before="0" w:beforeAutospacing="0" w:after="0" w:afterAutospacing="0"/>
        <w:ind w:left="2160" w:firstLine="720"/>
      </w:pPr>
      <w:r>
        <w:t>5900 Balcones Drive #9196</w:t>
      </w:r>
    </w:p>
    <w:p w14:paraId="7D088C95" w14:textId="77777777" w:rsidR="00B67559" w:rsidRDefault="00B67559" w:rsidP="00B67559">
      <w:pPr>
        <w:pStyle w:val="NormalWeb"/>
        <w:spacing w:before="0" w:beforeAutospacing="0" w:after="0" w:afterAutospacing="0"/>
        <w:ind w:left="2160" w:firstLine="720"/>
      </w:pPr>
      <w:r>
        <w:t>Austin, TX 78731, United States</w:t>
      </w:r>
    </w:p>
    <w:p w14:paraId="6AC9929C" w14:textId="77777777" w:rsidR="00F90E55" w:rsidRDefault="00F90E55"/>
    <w:sectPr w:rsidR="00F90E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14CFC"/>
    <w:multiLevelType w:val="multilevel"/>
    <w:tmpl w:val="32F43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62454"/>
    <w:multiLevelType w:val="multilevel"/>
    <w:tmpl w:val="BD74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51B92"/>
    <w:multiLevelType w:val="multilevel"/>
    <w:tmpl w:val="ACF0E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C35EC2"/>
    <w:multiLevelType w:val="multilevel"/>
    <w:tmpl w:val="0D9A2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A53EF2"/>
    <w:multiLevelType w:val="multilevel"/>
    <w:tmpl w:val="179AE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D35017"/>
    <w:multiLevelType w:val="multilevel"/>
    <w:tmpl w:val="7FCA0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773C20"/>
    <w:multiLevelType w:val="multilevel"/>
    <w:tmpl w:val="8F146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5C41B4"/>
    <w:multiLevelType w:val="multilevel"/>
    <w:tmpl w:val="BF3C0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294FDD"/>
    <w:multiLevelType w:val="multilevel"/>
    <w:tmpl w:val="3FE46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4E4C4F"/>
    <w:multiLevelType w:val="multilevel"/>
    <w:tmpl w:val="72C4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AD7538"/>
    <w:multiLevelType w:val="multilevel"/>
    <w:tmpl w:val="74D2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FD074E"/>
    <w:multiLevelType w:val="multilevel"/>
    <w:tmpl w:val="D99C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8A09F3"/>
    <w:multiLevelType w:val="multilevel"/>
    <w:tmpl w:val="DE3E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3801075">
    <w:abstractNumId w:val="12"/>
  </w:num>
  <w:num w:numId="2" w16cid:durableId="278607591">
    <w:abstractNumId w:val="6"/>
  </w:num>
  <w:num w:numId="3" w16cid:durableId="1579749102">
    <w:abstractNumId w:val="0"/>
  </w:num>
  <w:num w:numId="4" w16cid:durableId="80763892">
    <w:abstractNumId w:val="9"/>
  </w:num>
  <w:num w:numId="5" w16cid:durableId="756559651">
    <w:abstractNumId w:val="11"/>
  </w:num>
  <w:num w:numId="6" w16cid:durableId="887031733">
    <w:abstractNumId w:val="2"/>
  </w:num>
  <w:num w:numId="7" w16cid:durableId="1543858021">
    <w:abstractNumId w:val="10"/>
  </w:num>
  <w:num w:numId="8" w16cid:durableId="2027946267">
    <w:abstractNumId w:val="8"/>
  </w:num>
  <w:num w:numId="9" w16cid:durableId="2036809762">
    <w:abstractNumId w:val="4"/>
  </w:num>
  <w:num w:numId="10" w16cid:durableId="64845735">
    <w:abstractNumId w:val="5"/>
  </w:num>
  <w:num w:numId="11" w16cid:durableId="1528369790">
    <w:abstractNumId w:val="1"/>
  </w:num>
  <w:num w:numId="12" w16cid:durableId="136651096">
    <w:abstractNumId w:val="3"/>
  </w:num>
  <w:num w:numId="13" w16cid:durableId="18792762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559"/>
    <w:rsid w:val="000F1DF2"/>
    <w:rsid w:val="004A0BB2"/>
    <w:rsid w:val="005E2DF1"/>
    <w:rsid w:val="00811EC5"/>
    <w:rsid w:val="00AD3CC2"/>
    <w:rsid w:val="00B67559"/>
    <w:rsid w:val="00E728B6"/>
    <w:rsid w:val="00F90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20B29"/>
  <w15:chartTrackingRefBased/>
  <w15:docId w15:val="{6F730511-54B0-4B39-9CA5-31600D69A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559"/>
  </w:style>
  <w:style w:type="paragraph" w:styleId="Heading1">
    <w:name w:val="heading 1"/>
    <w:basedOn w:val="Normal"/>
    <w:next w:val="Normal"/>
    <w:link w:val="Heading1Char"/>
    <w:uiPriority w:val="9"/>
    <w:qFormat/>
    <w:rsid w:val="00B67559"/>
    <w:pPr>
      <w:keepNext/>
      <w:keepLines/>
      <w:spacing w:before="360" w:after="80"/>
      <w:outlineLvl w:val="0"/>
    </w:pPr>
    <w:rPr>
      <w:rFonts w:asciiTheme="majorHAnsi" w:eastAsiaTheme="majorEastAsia" w:hAnsiTheme="majorHAnsi" w:cstheme="majorBidi"/>
      <w:color w:val="C77C0E" w:themeColor="accent1" w:themeShade="BF"/>
      <w:sz w:val="40"/>
      <w:szCs w:val="40"/>
    </w:rPr>
  </w:style>
  <w:style w:type="paragraph" w:styleId="Heading2">
    <w:name w:val="heading 2"/>
    <w:basedOn w:val="Normal"/>
    <w:next w:val="Normal"/>
    <w:link w:val="Heading2Char"/>
    <w:uiPriority w:val="9"/>
    <w:unhideWhenUsed/>
    <w:qFormat/>
    <w:rsid w:val="00B67559"/>
    <w:pPr>
      <w:keepNext/>
      <w:keepLines/>
      <w:spacing w:before="160" w:after="80"/>
      <w:outlineLvl w:val="1"/>
    </w:pPr>
    <w:rPr>
      <w:rFonts w:asciiTheme="majorHAnsi" w:eastAsiaTheme="majorEastAsia" w:hAnsiTheme="majorHAnsi" w:cstheme="majorBidi"/>
      <w:color w:val="C77C0E" w:themeColor="accent1" w:themeShade="BF"/>
      <w:sz w:val="32"/>
      <w:szCs w:val="32"/>
    </w:rPr>
  </w:style>
  <w:style w:type="paragraph" w:styleId="Heading3">
    <w:name w:val="heading 3"/>
    <w:basedOn w:val="Normal"/>
    <w:next w:val="Normal"/>
    <w:link w:val="Heading3Char"/>
    <w:uiPriority w:val="9"/>
    <w:semiHidden/>
    <w:unhideWhenUsed/>
    <w:qFormat/>
    <w:rsid w:val="00B67559"/>
    <w:pPr>
      <w:keepNext/>
      <w:keepLines/>
      <w:spacing w:before="160" w:after="80"/>
      <w:outlineLvl w:val="2"/>
    </w:pPr>
    <w:rPr>
      <w:rFonts w:eastAsiaTheme="majorEastAsia" w:cstheme="majorBidi"/>
      <w:color w:val="C77C0E" w:themeColor="accent1" w:themeShade="BF"/>
      <w:sz w:val="28"/>
      <w:szCs w:val="28"/>
    </w:rPr>
  </w:style>
  <w:style w:type="paragraph" w:styleId="Heading4">
    <w:name w:val="heading 4"/>
    <w:basedOn w:val="Normal"/>
    <w:next w:val="Normal"/>
    <w:link w:val="Heading4Char"/>
    <w:uiPriority w:val="9"/>
    <w:semiHidden/>
    <w:unhideWhenUsed/>
    <w:qFormat/>
    <w:rsid w:val="00B67559"/>
    <w:pPr>
      <w:keepNext/>
      <w:keepLines/>
      <w:spacing w:before="80" w:after="40"/>
      <w:outlineLvl w:val="3"/>
    </w:pPr>
    <w:rPr>
      <w:rFonts w:eastAsiaTheme="majorEastAsia" w:cstheme="majorBidi"/>
      <w:i/>
      <w:iCs/>
      <w:color w:val="C77C0E" w:themeColor="accent1" w:themeShade="BF"/>
    </w:rPr>
  </w:style>
  <w:style w:type="paragraph" w:styleId="Heading5">
    <w:name w:val="heading 5"/>
    <w:basedOn w:val="Normal"/>
    <w:next w:val="Normal"/>
    <w:link w:val="Heading5Char"/>
    <w:uiPriority w:val="9"/>
    <w:semiHidden/>
    <w:unhideWhenUsed/>
    <w:qFormat/>
    <w:rsid w:val="00B67559"/>
    <w:pPr>
      <w:keepNext/>
      <w:keepLines/>
      <w:spacing w:before="80" w:after="40"/>
      <w:outlineLvl w:val="4"/>
    </w:pPr>
    <w:rPr>
      <w:rFonts w:eastAsiaTheme="majorEastAsia" w:cstheme="majorBidi"/>
      <w:color w:val="C77C0E" w:themeColor="accent1" w:themeShade="BF"/>
    </w:rPr>
  </w:style>
  <w:style w:type="paragraph" w:styleId="Heading6">
    <w:name w:val="heading 6"/>
    <w:basedOn w:val="Normal"/>
    <w:next w:val="Normal"/>
    <w:link w:val="Heading6Char"/>
    <w:uiPriority w:val="9"/>
    <w:semiHidden/>
    <w:unhideWhenUsed/>
    <w:qFormat/>
    <w:rsid w:val="00B675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75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75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75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559"/>
    <w:rPr>
      <w:rFonts w:asciiTheme="majorHAnsi" w:eastAsiaTheme="majorEastAsia" w:hAnsiTheme="majorHAnsi" w:cstheme="majorBidi"/>
      <w:color w:val="C77C0E" w:themeColor="accent1" w:themeShade="BF"/>
      <w:sz w:val="40"/>
      <w:szCs w:val="40"/>
    </w:rPr>
  </w:style>
  <w:style w:type="character" w:customStyle="1" w:styleId="Heading2Char">
    <w:name w:val="Heading 2 Char"/>
    <w:basedOn w:val="DefaultParagraphFont"/>
    <w:link w:val="Heading2"/>
    <w:uiPriority w:val="9"/>
    <w:semiHidden/>
    <w:rsid w:val="00B67559"/>
    <w:rPr>
      <w:rFonts w:asciiTheme="majorHAnsi" w:eastAsiaTheme="majorEastAsia" w:hAnsiTheme="majorHAnsi" w:cstheme="majorBidi"/>
      <w:color w:val="C77C0E" w:themeColor="accent1" w:themeShade="BF"/>
      <w:sz w:val="32"/>
      <w:szCs w:val="32"/>
    </w:rPr>
  </w:style>
  <w:style w:type="character" w:customStyle="1" w:styleId="Heading3Char">
    <w:name w:val="Heading 3 Char"/>
    <w:basedOn w:val="DefaultParagraphFont"/>
    <w:link w:val="Heading3"/>
    <w:uiPriority w:val="9"/>
    <w:semiHidden/>
    <w:rsid w:val="00B67559"/>
    <w:rPr>
      <w:rFonts w:eastAsiaTheme="majorEastAsia" w:cstheme="majorBidi"/>
      <w:color w:val="C77C0E" w:themeColor="accent1" w:themeShade="BF"/>
      <w:sz w:val="28"/>
      <w:szCs w:val="28"/>
    </w:rPr>
  </w:style>
  <w:style w:type="character" w:customStyle="1" w:styleId="Heading4Char">
    <w:name w:val="Heading 4 Char"/>
    <w:basedOn w:val="DefaultParagraphFont"/>
    <w:link w:val="Heading4"/>
    <w:uiPriority w:val="9"/>
    <w:semiHidden/>
    <w:rsid w:val="00B67559"/>
    <w:rPr>
      <w:rFonts w:eastAsiaTheme="majorEastAsia" w:cstheme="majorBidi"/>
      <w:i/>
      <w:iCs/>
      <w:color w:val="C77C0E" w:themeColor="accent1" w:themeShade="BF"/>
    </w:rPr>
  </w:style>
  <w:style w:type="character" w:customStyle="1" w:styleId="Heading5Char">
    <w:name w:val="Heading 5 Char"/>
    <w:basedOn w:val="DefaultParagraphFont"/>
    <w:link w:val="Heading5"/>
    <w:uiPriority w:val="9"/>
    <w:semiHidden/>
    <w:rsid w:val="00B67559"/>
    <w:rPr>
      <w:rFonts w:eastAsiaTheme="majorEastAsia" w:cstheme="majorBidi"/>
      <w:color w:val="C77C0E" w:themeColor="accent1" w:themeShade="BF"/>
    </w:rPr>
  </w:style>
  <w:style w:type="character" w:customStyle="1" w:styleId="Heading6Char">
    <w:name w:val="Heading 6 Char"/>
    <w:basedOn w:val="DefaultParagraphFont"/>
    <w:link w:val="Heading6"/>
    <w:uiPriority w:val="9"/>
    <w:semiHidden/>
    <w:rsid w:val="00B675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75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75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7559"/>
    <w:rPr>
      <w:rFonts w:eastAsiaTheme="majorEastAsia" w:cstheme="majorBidi"/>
      <w:color w:val="272727" w:themeColor="text1" w:themeTint="D8"/>
    </w:rPr>
  </w:style>
  <w:style w:type="paragraph" w:styleId="Title">
    <w:name w:val="Title"/>
    <w:basedOn w:val="Normal"/>
    <w:next w:val="Normal"/>
    <w:link w:val="TitleChar"/>
    <w:uiPriority w:val="10"/>
    <w:qFormat/>
    <w:rsid w:val="00B675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75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75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75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7559"/>
    <w:pPr>
      <w:spacing w:before="160"/>
      <w:jc w:val="center"/>
    </w:pPr>
    <w:rPr>
      <w:i/>
      <w:iCs/>
      <w:color w:val="404040" w:themeColor="text1" w:themeTint="BF"/>
    </w:rPr>
  </w:style>
  <w:style w:type="character" w:customStyle="1" w:styleId="QuoteChar">
    <w:name w:val="Quote Char"/>
    <w:basedOn w:val="DefaultParagraphFont"/>
    <w:link w:val="Quote"/>
    <w:uiPriority w:val="29"/>
    <w:rsid w:val="00B67559"/>
    <w:rPr>
      <w:i/>
      <w:iCs/>
      <w:color w:val="404040" w:themeColor="text1" w:themeTint="BF"/>
    </w:rPr>
  </w:style>
  <w:style w:type="paragraph" w:styleId="ListParagraph">
    <w:name w:val="List Paragraph"/>
    <w:basedOn w:val="Normal"/>
    <w:uiPriority w:val="34"/>
    <w:qFormat/>
    <w:rsid w:val="00B67559"/>
    <w:pPr>
      <w:ind w:left="720"/>
      <w:contextualSpacing/>
    </w:pPr>
  </w:style>
  <w:style w:type="character" w:styleId="IntenseEmphasis">
    <w:name w:val="Intense Emphasis"/>
    <w:basedOn w:val="DefaultParagraphFont"/>
    <w:uiPriority w:val="21"/>
    <w:qFormat/>
    <w:rsid w:val="00B67559"/>
    <w:rPr>
      <w:i/>
      <w:iCs/>
      <w:color w:val="C77C0E" w:themeColor="accent1" w:themeShade="BF"/>
    </w:rPr>
  </w:style>
  <w:style w:type="paragraph" w:styleId="IntenseQuote">
    <w:name w:val="Intense Quote"/>
    <w:basedOn w:val="Normal"/>
    <w:next w:val="Normal"/>
    <w:link w:val="IntenseQuoteChar"/>
    <w:uiPriority w:val="30"/>
    <w:qFormat/>
    <w:rsid w:val="00B67559"/>
    <w:pPr>
      <w:pBdr>
        <w:top w:val="single" w:sz="4" w:space="10" w:color="C77C0E" w:themeColor="accent1" w:themeShade="BF"/>
        <w:bottom w:val="single" w:sz="4" w:space="10" w:color="C77C0E" w:themeColor="accent1" w:themeShade="BF"/>
      </w:pBdr>
      <w:spacing w:before="360" w:after="360"/>
      <w:ind w:left="864" w:right="864"/>
      <w:jc w:val="center"/>
    </w:pPr>
    <w:rPr>
      <w:i/>
      <w:iCs/>
      <w:color w:val="C77C0E" w:themeColor="accent1" w:themeShade="BF"/>
    </w:rPr>
  </w:style>
  <w:style w:type="character" w:customStyle="1" w:styleId="IntenseQuoteChar">
    <w:name w:val="Intense Quote Char"/>
    <w:basedOn w:val="DefaultParagraphFont"/>
    <w:link w:val="IntenseQuote"/>
    <w:uiPriority w:val="30"/>
    <w:rsid w:val="00B67559"/>
    <w:rPr>
      <w:i/>
      <w:iCs/>
      <w:color w:val="C77C0E" w:themeColor="accent1" w:themeShade="BF"/>
    </w:rPr>
  </w:style>
  <w:style w:type="character" w:styleId="IntenseReference">
    <w:name w:val="Intense Reference"/>
    <w:basedOn w:val="DefaultParagraphFont"/>
    <w:uiPriority w:val="32"/>
    <w:qFormat/>
    <w:rsid w:val="00B67559"/>
    <w:rPr>
      <w:b/>
      <w:bCs/>
      <w:smallCaps/>
      <w:color w:val="C77C0E" w:themeColor="accent1" w:themeShade="BF"/>
      <w:spacing w:val="5"/>
    </w:rPr>
  </w:style>
  <w:style w:type="paragraph" w:styleId="NormalWeb">
    <w:name w:val="Normal (Web)"/>
    <w:basedOn w:val="Normal"/>
    <w:uiPriority w:val="99"/>
    <w:unhideWhenUsed/>
    <w:rsid w:val="00B6755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1430</Words>
  <Characters>8156</Characters>
  <Application>Microsoft Office Word</Application>
  <DocSecurity>0</DocSecurity>
  <Lines>67</Lines>
  <Paragraphs>19</Paragraphs>
  <ScaleCrop>false</ScaleCrop>
  <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R</dc:creator>
  <cp:keywords/>
  <dc:description/>
  <cp:lastModifiedBy>lee lah</cp:lastModifiedBy>
  <cp:revision>3</cp:revision>
  <dcterms:created xsi:type="dcterms:W3CDTF">2026-07-24T20:46:00Z</dcterms:created>
  <dcterms:modified xsi:type="dcterms:W3CDTF">2026-08-31T13:16:00Z</dcterms:modified>
</cp:coreProperties>
</file>